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23594A97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0F2914">
        <w:rPr>
          <w:b/>
        </w:rPr>
        <w:t xml:space="preserve">February </w:t>
      </w:r>
      <w:r w:rsidR="00431D01">
        <w:rPr>
          <w:b/>
        </w:rPr>
        <w:t>17th</w:t>
      </w:r>
      <w:proofErr w:type="gramStart"/>
      <w:r w:rsidR="000F2914">
        <w:rPr>
          <w:b/>
        </w:rPr>
        <w:t xml:space="preserve">, </w:t>
      </w:r>
      <w:r>
        <w:rPr>
          <w:b/>
        </w:rPr>
        <w:t xml:space="preserve"> </w:t>
      </w:r>
      <w:r w:rsidR="00567B1F">
        <w:rPr>
          <w:b/>
        </w:rPr>
        <w:t>2016</w:t>
      </w:r>
      <w:proofErr w:type="gramEnd"/>
    </w:p>
    <w:p w14:paraId="1FE9822A" w14:textId="39A216A1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0F2914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0F2914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D560C3" w:rsidRDefault="00D560C3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D560C3" w:rsidRPr="00177CA8" w:rsidRDefault="00D560C3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D560C3" w:rsidRPr="00177CA8" w:rsidRDefault="00D560C3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D560C3" w:rsidRPr="00177CA8" w:rsidRDefault="00D560C3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338F41DF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</w:t>
      </w:r>
      <w:r w:rsidR="00431D01">
        <w:t xml:space="preserve"> two</w:t>
      </w:r>
      <w:r>
        <w:t xml:space="preserve"> 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477301E7" w14:textId="59553D78" w:rsidR="009443E9" w:rsidRDefault="000F2914" w:rsidP="00177CA8">
      <w:pPr>
        <w:pStyle w:val="ListParagraph"/>
        <w:numPr>
          <w:ilvl w:val="1"/>
          <w:numId w:val="1"/>
        </w:numPr>
      </w:pPr>
      <w:r>
        <w:t>Choose GC members to serve on Indigenous Education Committee</w:t>
      </w:r>
    </w:p>
    <w:p w14:paraId="0F3966BA" w14:textId="6EE5C50B" w:rsidR="00431D01" w:rsidRDefault="00431D01" w:rsidP="00177CA8">
      <w:pPr>
        <w:pStyle w:val="ListParagraph"/>
        <w:numPr>
          <w:ilvl w:val="1"/>
          <w:numId w:val="1"/>
        </w:numPr>
      </w:pPr>
      <w:r>
        <w:t>School calendar approval</w:t>
      </w:r>
    </w:p>
    <w:p w14:paraId="2826ADC9" w14:textId="4A510361" w:rsidR="00431D01" w:rsidRDefault="00431D01" w:rsidP="00177CA8">
      <w:pPr>
        <w:pStyle w:val="ListParagraph"/>
        <w:numPr>
          <w:ilvl w:val="1"/>
          <w:numId w:val="1"/>
        </w:numPr>
      </w:pPr>
      <w:r>
        <w:t>Salary Schedule approval</w:t>
      </w:r>
    </w:p>
    <w:p w14:paraId="7FC52CB4" w14:textId="20FB822C" w:rsidR="00431D01" w:rsidRDefault="00431D01" w:rsidP="00177CA8">
      <w:pPr>
        <w:pStyle w:val="ListParagraph"/>
        <w:numPr>
          <w:ilvl w:val="1"/>
          <w:numId w:val="1"/>
        </w:numPr>
      </w:pPr>
      <w:r>
        <w:t xml:space="preserve">Enrollment Policy updates approval </w:t>
      </w:r>
    </w:p>
    <w:p w14:paraId="3486EA65" w14:textId="77777777" w:rsidR="00177CA8" w:rsidRDefault="00177CA8" w:rsidP="00177CA8">
      <w:pPr>
        <w:pStyle w:val="ListParagraph"/>
        <w:numPr>
          <w:ilvl w:val="0"/>
          <w:numId w:val="1"/>
        </w:numPr>
      </w:pPr>
      <w:r>
        <w:t>Discussion Items</w:t>
      </w:r>
    </w:p>
    <w:p w14:paraId="23A84D6E" w14:textId="6BBD94F8" w:rsidR="00431D01" w:rsidRDefault="00431D01" w:rsidP="000F2914">
      <w:pPr>
        <w:pStyle w:val="ListParagraph"/>
        <w:numPr>
          <w:ilvl w:val="1"/>
          <w:numId w:val="1"/>
        </w:numPr>
      </w:pPr>
      <w:r>
        <w:t xml:space="preserve">Planning for GC capacity building – what are the priorities each GC member has for learning in order to build their own confidence as a GC member. </w:t>
      </w:r>
    </w:p>
    <w:p w14:paraId="70A1B473" w14:textId="40FD6BEB" w:rsidR="000F2914" w:rsidRDefault="000F2914" w:rsidP="000F2914">
      <w:pPr>
        <w:pStyle w:val="ListParagraph"/>
        <w:numPr>
          <w:ilvl w:val="1"/>
          <w:numId w:val="1"/>
        </w:numPr>
      </w:pPr>
      <w:r>
        <w:t>Team Norms and Code of Ethics</w:t>
      </w:r>
      <w:r w:rsidR="00431D01">
        <w:t xml:space="preserve"> – review and critique the progress made from last time. </w:t>
      </w:r>
    </w:p>
    <w:p w14:paraId="5521ED5D" w14:textId="119BDE35" w:rsidR="00431D01" w:rsidRDefault="00431D01" w:rsidP="000F2914">
      <w:pPr>
        <w:pStyle w:val="ListParagraph"/>
        <w:numPr>
          <w:ilvl w:val="1"/>
          <w:numId w:val="1"/>
        </w:numPr>
      </w:pPr>
      <w:r>
        <w:t>NIYLP and SDIS partnership</w:t>
      </w:r>
    </w:p>
    <w:p w14:paraId="6E8638D4" w14:textId="3D473051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75FD2BAD" w14:textId="6C6F91CD" w:rsidR="000F2914" w:rsidRDefault="00431D01" w:rsidP="000F2914">
      <w:pPr>
        <w:pStyle w:val="ListParagraph"/>
        <w:numPr>
          <w:ilvl w:val="1"/>
          <w:numId w:val="1"/>
        </w:numPr>
      </w:pPr>
      <w:r>
        <w:t>Report on benchmarks and plan for spring time</w:t>
      </w:r>
    </w:p>
    <w:p w14:paraId="46880D35" w14:textId="652413F6" w:rsidR="00431D01" w:rsidRDefault="00431D01" w:rsidP="000F2914">
      <w:pPr>
        <w:pStyle w:val="ListParagraph"/>
        <w:numPr>
          <w:ilvl w:val="1"/>
          <w:numId w:val="1"/>
        </w:numPr>
      </w:pPr>
      <w:r>
        <w:t>Hiring Plan</w:t>
      </w:r>
    </w:p>
    <w:p w14:paraId="6308D6C4" w14:textId="341EC0C0" w:rsidR="00431D01" w:rsidRDefault="00431D01" w:rsidP="000F2914">
      <w:pPr>
        <w:pStyle w:val="ListParagraph"/>
        <w:numPr>
          <w:ilvl w:val="1"/>
          <w:numId w:val="1"/>
        </w:numPr>
      </w:pPr>
      <w:r>
        <w:t>Family Engagement and Enrollment Plan</w:t>
      </w:r>
    </w:p>
    <w:p w14:paraId="1AD54D4F" w14:textId="04039516" w:rsidR="00431D01" w:rsidRDefault="00431D01" w:rsidP="000F2914">
      <w:pPr>
        <w:pStyle w:val="ListParagraph"/>
        <w:numPr>
          <w:ilvl w:val="1"/>
          <w:numId w:val="1"/>
        </w:numPr>
      </w:pPr>
      <w:r>
        <w:t>WNMU</w:t>
      </w:r>
      <w:bookmarkStart w:id="0" w:name="_GoBack"/>
      <w:bookmarkEnd w:id="0"/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5133"/>
    <w:rsid w:val="000D5F04"/>
    <w:rsid w:val="000F2914"/>
    <w:rsid w:val="00177CA8"/>
    <w:rsid w:val="001F3050"/>
    <w:rsid w:val="00363AD0"/>
    <w:rsid w:val="00431D01"/>
    <w:rsid w:val="00567B1F"/>
    <w:rsid w:val="006F69B3"/>
    <w:rsid w:val="007E162F"/>
    <w:rsid w:val="009443E9"/>
    <w:rsid w:val="00AC23D3"/>
    <w:rsid w:val="00AF4D29"/>
    <w:rsid w:val="00C2248C"/>
    <w:rsid w:val="00C3222D"/>
    <w:rsid w:val="00CB521C"/>
    <w:rsid w:val="00D560C3"/>
    <w:rsid w:val="00DC5869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2016-02-12T19:06:00Z</dcterms:created>
  <dcterms:modified xsi:type="dcterms:W3CDTF">2016-02-12T19:10:00Z</dcterms:modified>
</cp:coreProperties>
</file>