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SDIS – GC Meeting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April 11th, 2018</w:t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5:30pm, SDIS, 2055 NM-602, Gallup, NM 87301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To Listen in Via Phone: </w:t>
      </w:r>
    </w:p>
    <w:p w:rsidR="00000000" w:rsidDel="00000000" w:rsidP="00000000" w:rsidRDefault="00000000" w:rsidRPr="00000000" w14:paraId="00000004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712-775-7031</w:t>
      </w:r>
    </w:p>
    <w:p w:rsidR="00000000" w:rsidDel="00000000" w:rsidP="00000000" w:rsidRDefault="00000000" w:rsidRPr="00000000" w14:paraId="00000005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Code: 296-987#</w:t>
      </w:r>
    </w:p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254000</wp:posOffset>
                </wp:positionV>
                <wp:extent cx="5384800" cy="119634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59950" y="3188180"/>
                          <a:ext cx="5372100" cy="118364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Mission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22222"/>
                                <w:sz w:val="24"/>
                                <w:vertAlign w:val="baseline"/>
                              </w:rPr>
                              <w:t xml:space="preserve"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22222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254000</wp:posOffset>
                </wp:positionV>
                <wp:extent cx="5384800" cy="1196340"/>
                <wp:effectExtent b="0" l="0" r="0" t="0"/>
                <wp:wrapSquare wrapText="bothSides" distB="0" distT="0" distL="114300" distR="11430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84800" cy="1196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contextualSpacing w:val="1"/>
        <w:jc w:val="left"/>
        <w:rPr/>
      </w:pPr>
      <w:r w:rsidDel="00000000" w:rsidR="00000000" w:rsidRPr="00000000">
        <w:rPr>
          <w:rtl w:val="0"/>
        </w:rPr>
        <w:t xml:space="preserve">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Meeting Minutes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04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  <w:t xml:space="preserve">11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-201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Regular Meeting Minutes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IV.       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Public Comment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  V.        Executive Session </w:t>
      </w:r>
      <w:r w:rsidDel="00000000" w:rsidR="00000000" w:rsidRPr="00000000">
        <w:rPr>
          <w:rtl w:val="0"/>
        </w:rPr>
        <w:t xml:space="preserve">Pursuant to NMSA 10-15-1 §(H) (2), Limited Personnel 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                    Matters-Head Administrators Contract/Evaluation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 VI.        Action Items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              a. Head Administrators Evaluation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b. Budget Adjustment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c.  School Calendar 2018/2019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d.  2018/2019 Budget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e.  2018/2019 Salary Schedule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f.  Resignation of Head Chair Ben Soce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g.  Resolution Board Vacancy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h.  Resolution with CES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VII.        Informational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ab/>
        <w:t xml:space="preserve">       a. NISN Site 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 b. Admin Report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</w:t>
      </w:r>
    </w:p>
    <w:p w:rsidR="00000000" w:rsidDel="00000000" w:rsidP="00000000" w:rsidRDefault="00000000" w:rsidRPr="00000000" w14:paraId="0000001F">
      <w:pPr>
        <w:spacing w:line="276" w:lineRule="auto"/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486400" cy="361315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86400" cy="3613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